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5C91A" w14:textId="56DDD34E" w:rsidR="00FC5560" w:rsidRDefault="00FC5560" w:rsidP="00FC5560">
      <w:pPr>
        <w:ind w:left="709"/>
        <w:rPr>
          <w:noProof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FE322C" wp14:editId="3E8DF829">
            <wp:simplePos x="0" y="0"/>
            <wp:positionH relativeFrom="page">
              <wp:align>right</wp:align>
            </wp:positionH>
            <wp:positionV relativeFrom="paragraph">
              <wp:posOffset>-53926</wp:posOffset>
            </wp:positionV>
            <wp:extent cx="7725104" cy="10856415"/>
            <wp:effectExtent l="0" t="0" r="952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5104" cy="1085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39808" w14:textId="77777777" w:rsidR="00591345" w:rsidRDefault="00FC5560" w:rsidP="00591345">
      <w:pPr>
        <w:spacing w:after="0"/>
        <w:ind w:left="426"/>
        <w:jc w:val="center"/>
        <w:rPr>
          <w:rFonts w:ascii="Times New Roman" w:hAnsi="Times New Roman" w:cs="Times New Roman"/>
          <w:b/>
          <w:bCs/>
          <w:noProof/>
          <w:sz w:val="26"/>
          <w:szCs w:val="26"/>
        </w:rPr>
      </w:pPr>
      <w:r w:rsidRPr="00FC5560">
        <w:rPr>
          <w:rFonts w:ascii="Times New Roman" w:hAnsi="Times New Roman" w:cs="Times New Roman"/>
          <w:b/>
          <w:bCs/>
          <w:noProof/>
          <w:sz w:val="26"/>
          <w:szCs w:val="26"/>
        </w:rPr>
        <w:t>Құрметті ата-аналар!</w:t>
      </w:r>
    </w:p>
    <w:p w14:paraId="6A1E2511" w14:textId="4F709C93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noProof/>
          <w:sz w:val="24"/>
          <w:szCs w:val="24"/>
        </w:rPr>
        <w:t>Сіздің балаңызбен мектепке дейінгі мекемеден тыс қарым-қатынас өте маңызды. Тамақ әзірлеу, тазалау, ойнау, серуендеу сияқты барлық әрекеттер кезінде балаларыңызбен байланысыңыз. Балаға әлемді танудың ең оңай жолы - ойын.</w:t>
      </w:r>
    </w:p>
    <w:p w14:paraId="2180DAEA" w14:textId="470BDEEA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Ойлауды дамытуға арналған ойын:</w:t>
      </w:r>
    </w:p>
    <w:p w14:paraId="675AFF66" w14:textId="7192AF8B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1.«Нысандарды орналастырыңыз». </w:t>
      </w:r>
      <w:r w:rsidRPr="00591345">
        <w:rPr>
          <w:rFonts w:ascii="Times New Roman" w:hAnsi="Times New Roman" w:cs="Times New Roman"/>
          <w:noProof/>
          <w:sz w:val="24"/>
          <w:szCs w:val="24"/>
        </w:rPr>
        <w:t>Балаға ағаш және пластик ойыншықтар ұсынылады. Оларды екі қорапқа бөлу керек. (түсі, пішіні, өлшемі бойынша сұрыптауға болады).</w:t>
      </w:r>
    </w:p>
    <w:p w14:paraId="2904D555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Есте сақтауды дамытуға арналған ойындар:</w:t>
      </w:r>
    </w:p>
    <w:p w14:paraId="3978D939" w14:textId="0436F886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1.«Сөздерді жаттау».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>Балаңызды бірнеше сөзді тыңдауға және оларды есте сақтауға шақырыңыз, содан кейін оларды бірдей ретпен айтыңыз.</w:t>
      </w:r>
    </w:p>
    <w:p w14:paraId="6C323426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2. «Ертегі».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>Балаңызбен кітап оқуға, содан кейін оларды талқылауға және қайталауға уақыт бөлуді ұмытпаңыз.</w:t>
      </w:r>
    </w:p>
    <w:p w14:paraId="5D078AD7" w14:textId="3D7E90B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Зейінді дамытуға арналған ойындар</w:t>
      </w: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:</w:t>
      </w:r>
    </w:p>
    <w:p w14:paraId="05664FD2" w14:textId="3E532BD9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1.«Бірдей затты тап».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>Балаңызды текшелерден (карточкалардан) қолыңыздағыдай (түсі, өлшемі, дизайны бойынша) таңдауға шақырыңыз. Айырмашылықтары соншалықты байқалмайтын элементтердің санын көбейту арқылы ойынды қиындата аласыз.</w:t>
      </w:r>
    </w:p>
    <w:p w14:paraId="4110EC7A" w14:textId="0D7B865A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2. «Не өзгерді?».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Баланың алдына 4 карта қоямыз, қарап, есте сақтауын сұраймыз. Содан кейін біз баладан көзін жұмып, суреттердің біреуін алып тастауды сұраймыз. «Не жетіспейді?»</w:t>
      </w:r>
    </w:p>
    <w:p w14:paraId="414CDF35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Ұсақ моториканы дамытуға арналған ойындар:</w:t>
      </w:r>
    </w:p>
    <w:p w14:paraId="3D1BDAC2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noProof/>
          <w:sz w:val="24"/>
          <w:szCs w:val="24"/>
        </w:rPr>
        <w:t>1.«Анаға арналған моншақтар».Моншақтарды түсі/формасы/өлшемі бойынша ауыстыра отырып, ұсынылған үлгі бойынша жіпке тізу ұсынылады.</w:t>
      </w:r>
    </w:p>
    <w:p w14:paraId="70A40A88" w14:textId="3A04DD64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Балаңызды ойынмен ойнау арқылы дамытыңыз!</w:t>
      </w:r>
    </w:p>
    <w:p w14:paraId="07B9CCBE" w14:textId="7DF0395C" w:rsidR="00591345" w:rsidRDefault="00FC5560" w:rsidP="00591345">
      <w:pPr>
        <w:spacing w:after="0"/>
        <w:ind w:left="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Уважаемые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родители</w:t>
      </w:r>
      <w:r w:rsidR="00591345" w:rsidRPr="00591345">
        <w:rPr>
          <w:rFonts w:ascii="Times New Roman" w:hAnsi="Times New Roman" w:cs="Times New Roman"/>
          <w:noProof/>
          <w:sz w:val="24"/>
          <w:szCs w:val="24"/>
          <w:lang w:val="kk-KZ"/>
        </w:rPr>
        <w:t>!</w:t>
      </w:r>
    </w:p>
    <w:p w14:paraId="6034FD3D" w14:textId="73F48C5D" w:rsidR="00FC5560" w:rsidRPr="00591345" w:rsidRDefault="00591345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noProof/>
          <w:sz w:val="24"/>
          <w:szCs w:val="24"/>
          <w:lang w:val="kk-KZ"/>
        </w:rPr>
        <w:t>О</w:t>
      </w:r>
      <w:r w:rsidR="00FC5560" w:rsidRPr="00591345">
        <w:rPr>
          <w:rFonts w:ascii="Times New Roman" w:hAnsi="Times New Roman" w:cs="Times New Roman"/>
          <w:noProof/>
          <w:sz w:val="24"/>
          <w:szCs w:val="24"/>
        </w:rPr>
        <w:t>бщение с ребенком вне дошкольного учреждения имеет большое значение. Общайтесь со своими детьми во время всех видов деятельности, таких как приготовление еды, уборка, игра, прогулка. Легче всего ребенок познает мир через игру.</w:t>
      </w:r>
    </w:p>
    <w:p w14:paraId="6BE3F47C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Игры для развития мышления:</w:t>
      </w:r>
    </w:p>
    <w:p w14:paraId="23272565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1.«Разложи предметы».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Ребенку предлагаются деревянные и пластмассовые игрушки. Их необходимо рассортировать в две коробки. (можно сортировать по цвету, форме величине)</w:t>
      </w:r>
    </w:p>
    <w:p w14:paraId="2FD26058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2.«Летает - не летает».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Ребенку необходимо назвать предметы или животных, которые летают, в тот момент, когда взрослый произнесет слово «ЛЕТАЕТ», а затем назвать предметы, которые не летают.</w:t>
      </w:r>
    </w:p>
    <w:p w14:paraId="34C6E2D7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3.«Будь внимательным».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Из четырех названных слов (или карточек, ребенок называет лишнее и объясняет почему.</w:t>
      </w:r>
    </w:p>
    <w:p w14:paraId="4CF927E6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Игры для развития памяти:</w:t>
      </w:r>
    </w:p>
    <w:p w14:paraId="0D7C7B93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1. «Запомни слова».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Предложите ребенку послушать несколько слов и запомнить их, затем произнести в той же последовательности.</w:t>
      </w:r>
    </w:p>
    <w:p w14:paraId="7B9D61C8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 xml:space="preserve">2. «Сказка». </w:t>
      </w:r>
      <w:r w:rsidRPr="00591345">
        <w:rPr>
          <w:rFonts w:ascii="Times New Roman" w:hAnsi="Times New Roman" w:cs="Times New Roman"/>
          <w:noProof/>
          <w:sz w:val="24"/>
          <w:szCs w:val="24"/>
        </w:rPr>
        <w:t>Обязательно проводите время с ребенком за прочтением книг, а далее за обсуждением и пересказом.</w:t>
      </w:r>
    </w:p>
    <w:p w14:paraId="5FBD3C60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Игры для развития внимания:</w:t>
      </w:r>
    </w:p>
    <w:p w14:paraId="79C21F7D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1.«Найди такой же».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Предложите ребенку выбрать из кубиков (карточек) точно такой же (по цвету, величине, рисунку) как тот, что у вас в руках. Можно усложнить игру, увеличивая количество предметов, различия которых не так заметны.</w:t>
      </w:r>
    </w:p>
    <w:p w14:paraId="273EFED7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2. «Что изменилось».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Перед ребенком кладем 4 карточки, просим рассмотреть и запомнить их. Затем просим ребенка закрыть глаза и убираем одну из картинок. «Чего не стало?»</w:t>
      </w:r>
    </w:p>
    <w:p w14:paraId="36C33E78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Игры для развития мелкой моторики:</w:t>
      </w:r>
    </w:p>
    <w:p w14:paraId="7B405C8E" w14:textId="77777777" w:rsidR="00FC5560" w:rsidRPr="00591345" w:rsidRDefault="00FC5560" w:rsidP="00591345">
      <w:pPr>
        <w:spacing w:after="0"/>
        <w:ind w:left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t>1.«Бусы для мамы».</w:t>
      </w:r>
      <w:r w:rsidRPr="00591345">
        <w:rPr>
          <w:rFonts w:ascii="Times New Roman" w:hAnsi="Times New Roman" w:cs="Times New Roman"/>
          <w:noProof/>
          <w:sz w:val="24"/>
          <w:szCs w:val="24"/>
        </w:rPr>
        <w:t xml:space="preserve"> Предлагается нанизать бусины на нитку по представленному образцу, чередуя бусины по цвету/форме/величине.</w:t>
      </w:r>
    </w:p>
    <w:p w14:paraId="24208F8C" w14:textId="67AE0C5C" w:rsidR="00FC5560" w:rsidRPr="00591345" w:rsidRDefault="00FC5560" w:rsidP="00591345">
      <w:pPr>
        <w:spacing w:after="0"/>
        <w:ind w:left="426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591345">
        <w:rPr>
          <w:rFonts w:ascii="Times New Roman" w:hAnsi="Times New Roman" w:cs="Times New Roman"/>
          <w:b/>
          <w:bCs/>
          <w:noProof/>
          <w:sz w:val="24"/>
          <w:szCs w:val="24"/>
        </w:rPr>
        <w:t>Развивайте ребенка, играя с ним!</w:t>
      </w:r>
    </w:p>
    <w:sectPr w:rsidR="00FC5560" w:rsidRPr="00591345" w:rsidSect="00591345">
      <w:pgSz w:w="11907" w:h="16840"/>
      <w:pgMar w:top="17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7C"/>
    <w:rsid w:val="000848B6"/>
    <w:rsid w:val="00221315"/>
    <w:rsid w:val="00591345"/>
    <w:rsid w:val="0082797C"/>
    <w:rsid w:val="008C3290"/>
    <w:rsid w:val="00912403"/>
    <w:rsid w:val="009E52B1"/>
    <w:rsid w:val="00A8057C"/>
    <w:rsid w:val="00FC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ECD32"/>
  <w15:chartTrackingRefBased/>
  <w15:docId w15:val="{4D4F0112-B38E-44BC-80A3-B74C659E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4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446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6</cp:revision>
  <cp:lastPrinted>2024-01-24T16:04:00Z</cp:lastPrinted>
  <dcterms:created xsi:type="dcterms:W3CDTF">2024-01-24T14:50:00Z</dcterms:created>
  <dcterms:modified xsi:type="dcterms:W3CDTF">2024-01-29T16:01:00Z</dcterms:modified>
</cp:coreProperties>
</file>